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886600"/>
          <w:sz w:val="18"/>
        </w:rPr>
        <w:t>Sample document with invented data (Promptificio). English translation made with Claude.</w:t>
      </w:r>
    </w:p>
    <w:p>
      <w:r>
        <w:t>Cantina Colle Alto – Via delle Vigne 12, Montalcino (SI), Italy – invented data</w:t>
      </w:r>
    </w:p>
    <w:p>
      <w:r>
        <w:t>Harbour Wine Imports Ltd, Bristol (United Kingdom)</w:t>
      </w:r>
    </w:p>
    <w:p>
      <w:r>
        <w:t>Montalcino, 15 October 2026</w:t>
      </w:r>
    </w:p>
    <w:p>
      <w:pPr>
        <w:pStyle w:val="Heading1"/>
      </w:pPr>
      <w:r>
        <w:t>Quotation No. 47/2026</w:t>
      </w:r>
    </w:p>
    <w:p>
      <w:r>
        <w:t>Dear Ms Morgan, as agreed during our phone call on 9 October, please find below our best offer for the first supply of wines for your wine shop in Bristol.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Wine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Vintage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Size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Price per bottle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Minimum bottles</w:t>
            </w:r>
          </w:p>
        </w:tc>
      </w:tr>
      <w:tr>
        <w:tc>
          <w:tcPr>
            <w:tcW w:type="dxa" w:w="1728"/>
          </w:tcPr>
          <w:p>
            <w:r>
              <w:t>Rosso di Montalcino DOC</w:t>
            </w:r>
          </w:p>
        </w:tc>
        <w:tc>
          <w:tcPr>
            <w:tcW w:type="dxa" w:w="1728"/>
          </w:tcPr>
          <w:p>
            <w:r>
              <w:t>2023</w:t>
            </w:r>
          </w:p>
        </w:tc>
        <w:tc>
          <w:tcPr>
            <w:tcW w:type="dxa" w:w="1728"/>
          </w:tcPr>
          <w:p>
            <w:r>
              <w:t>0.75 l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€14.50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120</w:t>
            </w:r>
          </w:p>
        </w:tc>
      </w:tr>
      <w:tr>
        <w:tc>
          <w:tcPr>
            <w:tcW w:type="dxa" w:w="1728"/>
          </w:tcPr>
          <w:p>
            <w:r>
              <w:t>Brunello di Montalcino DOCG</w:t>
            </w:r>
          </w:p>
        </w:tc>
        <w:tc>
          <w:tcPr>
            <w:tcW w:type="dxa" w:w="1728"/>
          </w:tcPr>
          <w:p>
            <w:r>
              <w:t>2020</w:t>
            </w:r>
          </w:p>
        </w:tc>
        <w:tc>
          <w:tcPr>
            <w:tcW w:type="dxa" w:w="1728"/>
          </w:tcPr>
          <w:p>
            <w:r>
              <w:t>0.75 l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€32.00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60</w:t>
            </w:r>
          </w:p>
        </w:tc>
      </w:tr>
      <w:tr>
        <w:tc>
          <w:tcPr>
            <w:tcW w:type="dxa" w:w="1728"/>
          </w:tcPr>
          <w:p>
            <w:r>
              <w:t>Brunello di Montalcino DOCG Riserva</w:t>
            </w:r>
          </w:p>
        </w:tc>
        <w:tc>
          <w:tcPr>
            <w:tcW w:type="dxa" w:w="1728"/>
          </w:tcPr>
          <w:p>
            <w:r>
              <w:t>2019</w:t>
            </w:r>
          </w:p>
        </w:tc>
        <w:tc>
          <w:tcPr>
            <w:tcW w:type="dxa" w:w="1728"/>
          </w:tcPr>
          <w:p>
            <w:r>
              <w:t>1.5 l (magnum)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€89.00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12</w:t>
            </w:r>
          </w:p>
        </w:tc>
      </w:tr>
    </w:tbl>
    <w:p>
      <w:pPr>
        <w:pStyle w:val="Heading2"/>
      </w:pPr>
      <w:r>
        <w:t>Terms</w:t>
      </w:r>
    </w:p>
    <w:p>
      <w:pPr>
        <w:pStyle w:val="ListBullet"/>
      </w:pPr>
      <w:r>
        <w:t>Prices exclude VAT, ex cellar.</w:t>
      </w:r>
    </w:p>
    <w:p>
      <w:pPr>
        <w:pStyle w:val="ListBullet"/>
      </w:pPr>
      <w:r>
        <w:t>Payment: bank transfer within 60 days from the end of the month of the invoice date.</w:t>
      </w:r>
    </w:p>
    <w:p>
      <w:pPr>
        <w:pStyle w:val="ListBullet"/>
      </w:pPr>
      <w:r>
        <w:t>Delivery: within 15 working days of order confirmation.</w:t>
      </w:r>
    </w:p>
    <w:p>
      <w:pPr>
        <w:pStyle w:val="ListBullet"/>
      </w:pPr>
      <w:r>
        <w:t>5% discount on orders over €5,000.00.</w:t>
      </w:r>
    </w:p>
    <w:p>
      <w:pPr>
        <w:pStyle w:val="ListBullet"/>
      </w:pPr>
      <w:r>
        <w:t>This offer is valid until 30 November 2026.</w:t>
      </w:r>
    </w:p>
    <w:p>
      <w:r>
        <w:t>We would be happy to arrange a tasting of samples before you place your order.</w:t>
      </w:r>
    </w:p>
    <w:p>
      <w:r>
        <w:t>Kind regards,</w:t>
        <w:br/>
        <w:t>Luca Ferraris – Export Department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